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Times New Roman" w:hAnsi="Times New Roman" w:eastAsia="黑体"/>
          <w:bCs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黑体"/>
          <w:bCs/>
          <w:kern w:val="0"/>
          <w:sz w:val="32"/>
          <w:szCs w:val="32"/>
        </w:rPr>
        <w:t>附件</w:t>
      </w:r>
      <w:r>
        <w:rPr>
          <w:rFonts w:hint="eastAsia" w:ascii="Times New Roman" w:hAnsi="Times New Roman" w:eastAsia="黑体"/>
          <w:bCs/>
          <w:kern w:val="0"/>
          <w:sz w:val="32"/>
          <w:szCs w:val="32"/>
          <w:lang w:val="en-US" w:eastAsia="zh-CN"/>
        </w:rPr>
        <w:t>7</w:t>
      </w:r>
      <w:bookmarkStart w:id="0" w:name="_GoBack"/>
      <w:bookmarkEnd w:id="0"/>
    </w:p>
    <w:p>
      <w:pPr>
        <w:spacing w:after="224" w:afterLines="72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银川市初中学校课程教学用书使用版本</w:t>
      </w:r>
    </w:p>
    <w:tbl>
      <w:tblPr>
        <w:tblStyle w:val="4"/>
        <w:tblW w:w="7276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90"/>
        <w:gridCol w:w="448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27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32"/>
                <w:szCs w:val="32"/>
                <w:lang w:bidi="ar"/>
              </w:rPr>
              <w:t>学科</w:t>
            </w:r>
          </w:p>
        </w:tc>
        <w:tc>
          <w:tcPr>
            <w:tcW w:w="44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32"/>
                <w:szCs w:val="32"/>
                <w:lang w:bidi="ar"/>
              </w:rPr>
              <w:t>编写、出版单位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27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楷体_GB2312"/>
                <w:b/>
                <w:color w:val="000000"/>
                <w:sz w:val="32"/>
                <w:szCs w:val="32"/>
              </w:rPr>
            </w:pPr>
          </w:p>
        </w:tc>
        <w:tc>
          <w:tcPr>
            <w:tcW w:w="44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楷体_GB2312"/>
                <w:b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32"/>
                <w:szCs w:val="32"/>
                <w:lang w:eastAsia="zh-CN" w:bidi="ar"/>
              </w:rPr>
              <w:t>道德与法治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人民教育出版社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32"/>
                <w:szCs w:val="32"/>
                <w:lang w:bidi="ar"/>
              </w:rPr>
              <w:t>语文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人民教育出版社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32"/>
                <w:szCs w:val="32"/>
                <w:lang w:bidi="ar"/>
              </w:rPr>
              <w:t>数学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eastAsia="zh-CN" w:bidi="ar"/>
              </w:rPr>
              <w:t>北京师范大学出版社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32"/>
                <w:szCs w:val="32"/>
                <w:lang w:bidi="ar"/>
              </w:rPr>
              <w:t>英语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人民教育出版社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32"/>
                <w:szCs w:val="32"/>
                <w:lang w:bidi="ar"/>
              </w:rPr>
              <w:t>物理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人民教育出版社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32"/>
                <w:szCs w:val="32"/>
                <w:lang w:bidi="ar"/>
              </w:rPr>
              <w:t>化学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人民教育出版社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32"/>
                <w:szCs w:val="32"/>
                <w:lang w:bidi="ar"/>
              </w:rPr>
              <w:t>历史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人民教育出版社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Noto Music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Noto Music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Noto Music">
    <w:panose1 w:val="020B0502040504020204"/>
    <w:charset w:val="00"/>
    <w:family w:val="auto"/>
    <w:pitch w:val="default"/>
    <w:sig w:usb0="00000003" w:usb1="02006000" w:usb2="01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0010E6"/>
    <w:rsid w:val="007F6C6E"/>
    <w:rsid w:val="00AA1B26"/>
    <w:rsid w:val="00AD0D8A"/>
    <w:rsid w:val="00AD331A"/>
    <w:rsid w:val="00EC4948"/>
    <w:rsid w:val="55172314"/>
    <w:rsid w:val="670010E6"/>
    <w:rsid w:val="BBF97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浙江省教育厅</Company>
  <Pages>1</Pages>
  <Words>24</Words>
  <Characters>141</Characters>
  <Lines>1</Lines>
  <Paragraphs>1</Paragraphs>
  <TotalTime>0</TotalTime>
  <ScaleCrop>false</ScaleCrop>
  <LinksUpToDate>false</LinksUpToDate>
  <CharactersWithSpaces>164</CharactersWithSpaces>
  <Application>WPS Office_11.8.2.12313_F1E327BC-269C-435d-A152-05C5408002CA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2020-04-15T17:35:00Z</dcterms:created>
  <dc:creator>朱启明</dc:creator>
  <cp:lastModifiedBy>jyj736</cp:lastModifiedBy>
  <dcterms:modified xsi:type="dcterms:W3CDTF">2025-08-18T17:37:01Z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2052-11.8.2.12313</vt:lpwstr>
  </property>
  <property fmtid="{D5CDD505-2E9C-101B-9397-08002B2CF9AE}" pid="3" name="ICV">
    <vt:lpwstr>9F33B34618C35D153DF4A2683B8BA6D3</vt:lpwstr>
  </property>
</Properties>
</file>